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ball: All Shots Are Legal"/>
            <a:graphic>
              <a:graphicData uri="http://schemas.openxmlformats.org/drawingml/2006/picture">
                <pic:pic>
                  <pic:nvPicPr>
                    <pic:cNvPr id="1" name="Paintball: All Shots Are Leg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