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1209675"/>
            <wp:docPr id="1" name="A drawing of a cake with a wrench on top"/>
            <a:graphic>
              <a:graphicData uri="http://schemas.openxmlformats.org/drawingml/2006/picture">
                <pic:pic>
                  <pic:nvPicPr>
                    <pic:cNvPr id="1" name="A drawing of a cake with a wrench on 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