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0389"/>
            <wp:docPr id="1" name="Flourish one horizontal 01"/>
            <a:graphic>
              <a:graphicData uri="http://schemas.openxmlformats.org/drawingml/2006/picture">
                <pic:pic>
                  <pic:nvPicPr>
                    <pic:cNvPr id="1" name="Flourish one horizontal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