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3638550"/>
            <wp:docPr id="1" name="Trumpet Mute (Straight)"/>
            <a:graphic>
              <a:graphicData uri="http://schemas.openxmlformats.org/drawingml/2006/picture">
                <pic:pic>
                  <pic:nvPicPr>
                    <pic:cNvPr id="1" name="Trumpet Mute (Straigh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