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small-village-on-your-left"/>
            <a:graphic>
              <a:graphicData uri="http://schemas.openxmlformats.org/drawingml/2006/picture">
                <pic:pic>
                  <pic:nvPicPr>
                    <pic:cNvPr id="1" name="TSD-small-village-on-your-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