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3667125"/>
            <wp:docPr id="1" name="A cartoon drawing of a face with a red circle around the nose"/>
            <a:graphic>
              <a:graphicData uri="http://schemas.openxmlformats.org/drawingml/2006/picture">
                <pic:pic>
                  <pic:nvPicPr>
                    <pic:cNvPr id="1" name="A cartoon drawing of a face with a red circle around the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