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8506"/>
            <wp:docPr id="1" name="Casper-911ca logo"/>
            <a:graphic>
              <a:graphicData uri="http://schemas.openxmlformats.org/drawingml/2006/picture">
                <pic:pic>
                  <pic:nvPicPr>
                    <pic:cNvPr id="1" name="Casper-911ca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