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13412"/>
            <wp:docPr id="1" name="A dog with a sad look on its face"/>
            <a:graphic>
              <a:graphicData uri="http://schemas.openxmlformats.org/drawingml/2006/picture">
                <pic:pic>
                  <pic:nvPicPr>
                    <pic:cNvPr id="1" name="A dog with a sad look on its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13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