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NG - voiced velar nasal"/>
            <a:graphic>
              <a:graphicData uri="http://schemas.openxmlformats.org/drawingml/2006/picture">
                <pic:pic>
                  <pic:nvPicPr>
                    <pic:cNvPr id="1" name="midsagittal NG - voiced velar na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