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535"/>
            <wp:docPr id="1" name="Alien Robot Catching Humans"/>
            <a:graphic>
              <a:graphicData uri="http://schemas.openxmlformats.org/drawingml/2006/picture">
                <pic:pic>
                  <pic:nvPicPr>
                    <pic:cNvPr id="1" name="Alien Robot Catching Hum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