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762375"/>
            <wp:docPr id="1" name="NeXT Cube/Personal Mainframe"/>
            <a:graphic>
              <a:graphicData uri="http://schemas.openxmlformats.org/drawingml/2006/picture">
                <pic:pic>
                  <pic:nvPicPr>
                    <pic:cNvPr id="1" name="NeXT Cube/Personal Main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