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7000875"/>
            <wp:docPr id="1" name="Campo da Calcio Con Misure e Descrizione"/>
            <a:graphic>
              <a:graphicData uri="http://schemas.openxmlformats.org/drawingml/2006/picture">
                <pic:pic>
                  <pic:nvPicPr>
                    <pic:cNvPr id="1" name="Campo da Calcio Con Misure e Descrizi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