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14950" cy="1457325"/>
            <wp:docPr id="1" name="A red and yellow handled scissors"/>
            <a:graphic>
              <a:graphicData uri="http://schemas.openxmlformats.org/drawingml/2006/picture">
                <pic:pic>
                  <pic:nvPicPr>
                    <pic:cNvPr id="1" name="A red and yellow handled sciss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