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2623"/>
            <wp:docPr id="1" name="Handshake with Black Outline (white man and woman, freshwater pearl bracelet)"/>
            <a:graphic>
              <a:graphicData uri="http://schemas.openxmlformats.org/drawingml/2006/picture">
                <pic:pic>
                  <pic:nvPicPr>
                    <pic:cNvPr id="1" name="Handshake with Black Outline (white man and woman, freshwater pearl bracelet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2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