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eird Trucks and Clouds Caochangdi"/>
            <a:graphic>
              <a:graphicData uri="http://schemas.openxmlformats.org/drawingml/2006/picture">
                <pic:pic>
                  <pic:nvPicPr>
                    <pic:cNvPr id="1" name="Weird Trucks and Clouds Caochangd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