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75608"/>
            <wp:docPr id="1" name="Snowdrop (Galanthus nivalis)"/>
            <a:graphic>
              <a:graphicData uri="http://schemas.openxmlformats.org/drawingml/2006/picture">
                <pic:pic>
                  <pic:nvPicPr>
                    <pic:cNvPr id="1" name="Snowdrop (Galanthus nivali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7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