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6505575"/>
            <wp:docPr id="1" name="Pippottino Giovani Comunisti a 1 colore"/>
            <a:graphic>
              <a:graphicData uri="http://schemas.openxmlformats.org/drawingml/2006/picture">
                <pic:pic>
                  <pic:nvPicPr>
                    <pic:cNvPr id="1" name="Pippottino Giovani Comunisti a 1 col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