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99048"/>
            <wp:docPr id="1" name="Utagawa Toyoharu A Winter Party"/>
            <a:graphic>
              <a:graphicData uri="http://schemas.openxmlformats.org/drawingml/2006/picture">
                <pic:pic>
                  <pic:nvPicPr>
                    <pic:cNvPr id="1" name="Utagawa Toyoharu A Winter Par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