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9433"/>
            <wp:docPr id="1" name="Shrimp Lobster Crab And Oyster Line Art"/>
            <a:graphic>
              <a:graphicData uri="http://schemas.openxmlformats.org/drawingml/2006/picture">
                <pic:pic>
                  <pic:nvPicPr>
                    <pic:cNvPr id="1" name="Shrimp Lobster Crab And Oyster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