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476625"/>
            <wp:docPr id="1" name="Nette Kugel Aus Dem Quadrat"/>
            <a:graphic>
              <a:graphicData uri="http://schemas.openxmlformats.org/drawingml/2006/picture">
                <pic:pic>
                  <pic:nvPicPr>
                    <pic:cNvPr id="1" name="Nette Kugel Aus Dem Quad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