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7591"/>
            <wp:docPr id="1" name="A digital clock with a red and yellow face"/>
            <a:graphic>
              <a:graphicData uri="http://schemas.openxmlformats.org/drawingml/2006/picture">
                <pic:pic>
                  <pic:nvPicPr>
                    <pic:cNvPr id="1" name="A digital clock with a red and yellow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7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