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4133"/>
            <wp:docPr id="1" name="Beer black&amp;white Sketch Bier Krug Bier Glas Mug Prost Birra Biére"/>
            <a:graphic>
              <a:graphicData uri="http://schemas.openxmlformats.org/drawingml/2006/picture">
                <pic:pic>
                  <pic:nvPicPr>
                    <pic:cNvPr id="1" name="Beer black&amp;white Sketch Bier Krug Bier Glas Mug Prost Birra Bié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