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64781"/>
            <wp:docPr id="1" name="Little Girl Eating Noodles"/>
            <a:graphic>
              <a:graphicData uri="http://schemas.openxmlformats.org/drawingml/2006/picture">
                <pic:pic>
                  <pic:nvPicPr>
                    <pic:cNvPr id="1" name="Little Girl Eating Noo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64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