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quares in black and white"/>
            <a:graphic>
              <a:graphicData uri="http://schemas.openxmlformats.org/drawingml/2006/picture">
                <pic:pic>
                  <pic:nvPicPr>
                    <pic:cNvPr id="1" name="Squares in black and wh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