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19350" cy="2933700"/>
            <wp:docPr id="1" name="Pitcher of Purple Liquid"/>
            <a:graphic>
              <a:graphicData uri="http://schemas.openxmlformats.org/drawingml/2006/picture">
                <pic:pic>
                  <pic:nvPicPr>
                    <pic:cNvPr id="1" name="Pitcher of Purple Liqu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9350" cy="293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