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9999"/>
            <wp:docPr id="1" name="Custom gift box packaging supplier from China 3"/>
            <a:graphic>
              <a:graphicData uri="http://schemas.openxmlformats.org/drawingml/2006/picture">
                <pic:pic>
                  <pic:nvPicPr>
                    <pic:cNvPr id="1" name="Custom gift box packaging supplier from Chin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