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552950"/>
            <wp:docPr id="1" name="Karl Marx - 200 years"/>
            <a:graphic>
              <a:graphicData uri="http://schemas.openxmlformats.org/drawingml/2006/picture">
                <pic:pic>
                  <pic:nvPicPr>
                    <pic:cNvPr id="1" name="Karl Marx - 200 ye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