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cartoon drawing of a little girl with a bow in her hair"/>
            <a:graphic>
              <a:graphicData uri="http://schemas.openxmlformats.org/drawingml/2006/picture">
                <pic:pic>
                  <pic:nvPicPr>
                    <pic:cNvPr id="1" name="A cartoon drawing of a little girl with a bow in her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