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Saint Vincent and the Grenadines flag stamp"/>
            <a:graphic>
              <a:graphicData uri="http://schemas.openxmlformats.org/drawingml/2006/picture">
                <pic:pic>
                  <pic:nvPicPr>
                    <pic:cNvPr id="1" name="Saint Vincent and the Grenadines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