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68053"/>
            <wp:docPr id="1" name="Non-linear video editing system"/>
            <a:graphic>
              <a:graphicData uri="http://schemas.openxmlformats.org/drawingml/2006/picture">
                <pic:pic>
                  <pic:nvPicPr>
                    <pic:cNvPr id="1" name="Non-linear video editing syst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68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