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52900" cy="7715250"/>
            <wp:docPr id="1" name="Smartphone with touch display"/>
            <a:graphic>
              <a:graphicData uri="http://schemas.openxmlformats.org/drawingml/2006/picture">
                <pic:pic>
                  <pic:nvPicPr>
                    <pic:cNvPr id="1" name="Smartphone with touch displ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771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