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8640"/>
            <wp:docPr id="1" name="Salad with fresh tomatoes, cucumber and eggs"/>
            <a:graphic>
              <a:graphicData uri="http://schemas.openxmlformats.org/drawingml/2006/picture">
                <pic:pic>
                  <pic:nvPicPr>
                    <pic:cNvPr id="1" name="Salad with fresh tomatoes, cucumber and eg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