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862564"/>
            <wp:docPr id="1" name="Ruins in Windsor Park"/>
            <a:graphic>
              <a:graphicData uri="http://schemas.openxmlformats.org/drawingml/2006/picture">
                <pic:pic>
                  <pic:nvPicPr>
                    <pic:cNvPr id="1" name="Ruins in Windsor Park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62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