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03648"/>
            <wp:docPr id="1" name="Weather Icons In Cloud Shape"/>
            <a:graphic>
              <a:graphicData uri="http://schemas.openxmlformats.org/drawingml/2006/picture">
                <pic:pic>
                  <pic:nvPicPr>
                    <pic:cNvPr id="1" name="Weather Icons In Cloud Sh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