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055"/>
            <wp:docPr id="1" name="A Nurse Talking on the Phone to an Old Man in Bed"/>
            <a:graphic>
              <a:graphicData uri="http://schemas.openxmlformats.org/drawingml/2006/picture">
                <pic:pic>
                  <pic:nvPicPr>
                    <pic:cNvPr id="1" name="A Nurse Talking on the Phone to an Old Man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