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24380"/>
            <wp:docPr id="1" name="Greedy Child Not Sharing"/>
            <a:graphic>
              <a:graphicData uri="http://schemas.openxmlformats.org/drawingml/2006/picture">
                <pic:pic>
                  <pic:nvPicPr>
                    <pic:cNvPr id="1" name="Greedy Child Not Sha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2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