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93142"/>
            <wp:docPr id="1" name="Hurt in an Earthquake"/>
            <a:graphic>
              <a:graphicData uri="http://schemas.openxmlformats.org/drawingml/2006/picture">
                <pic:pic>
                  <pic:nvPicPr>
                    <pic:cNvPr id="1" name="Hurt in an Earthqu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3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