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Please open attached .lafkch2q file"/>
            <a:graphic>
              <a:graphicData uri="http://schemas.openxmlformats.org/drawingml/2006/picture">
                <pic:pic>
                  <pic:nvPicPr>
                    <pic:cNvPr id="1" name="Please open attached .lafkch2q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