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76774"/>
            <wp:docPr id="1" name="A green and yellow tank with a red laser pointer on it"/>
            <a:graphic>
              <a:graphicData uri="http://schemas.openxmlformats.org/drawingml/2006/picture">
                <pic:pic>
                  <pic:nvPicPr>
                    <pic:cNvPr id="1" name="A green and yellow tank with a red laser pointer o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76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