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9861"/>
            <wp:docPr id="1" name="Dogs and the Crow"/>
            <a:graphic>
              <a:graphicData uri="http://schemas.openxmlformats.org/drawingml/2006/picture">
                <pic:pic>
                  <pic:nvPicPr>
                    <pic:cNvPr id="1" name="Dogs and the 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