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8645"/>
            <wp:docPr id="1" name="A wooden board with a hole in the middle"/>
            <a:graphic>
              <a:graphicData uri="http://schemas.openxmlformats.org/drawingml/2006/picture">
                <pic:pic>
                  <pic:nvPicPr>
                    <pic:cNvPr id="1" name="A wooden board with a hole in the mid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8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