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ezas del Ajedrez"/>
            <a:graphic>
              <a:graphicData uri="http://schemas.openxmlformats.org/drawingml/2006/picture">
                <pic:pic>
                  <pic:nvPicPr>
                    <pic:cNvPr id="1" name="Piezas del Ajedr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