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21952"/>
            <wp:docPr id="1" name="Vector version of nanana999's forest canopy on an overcast day"/>
            <a:graphic>
              <a:graphicData uri="http://schemas.openxmlformats.org/drawingml/2006/picture">
                <pic:pic>
                  <pic:nvPicPr>
                    <pic:cNvPr id="1" name="Vector version of nanana999's forest canopy on an overcast d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21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