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0182"/>
            <wp:docPr id="1" name="4N1 Starlight Series"/>
            <a:graphic>
              <a:graphicData uri="http://schemas.openxmlformats.org/drawingml/2006/picture">
                <pic:pic>
                  <pic:nvPicPr>
                    <pic:cNvPr id="1" name="4N1 Starlight S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