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91837"/>
            <wp:docPr id="1" name="Racism is a sin."/>
            <a:graphic>
              <a:graphicData uri="http://schemas.openxmlformats.org/drawingml/2006/picture">
                <pic:pic>
                  <pic:nvPicPr>
                    <pic:cNvPr id="1" name="Racism is a si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91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