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224"/>
            <wp:docPr id="1" name="A Word Cloud of a Person's Head"/>
            <a:graphic>
              <a:graphicData uri="http://schemas.openxmlformats.org/drawingml/2006/picture">
                <pic:pic>
                  <pic:nvPicPr>
                    <pic:cNvPr id="1" name="A Word Cloud of a Perso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