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05349"/>
            <wp:docPr id="1" name="Pumpkin and Jack-o-Lantern"/>
            <a:graphic>
              <a:graphicData uri="http://schemas.openxmlformats.org/drawingml/2006/picture">
                <pic:pic>
                  <pic:nvPicPr>
                    <pic:cNvPr id="1" name="Pumpkin and Jack-o-Lan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05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