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14910"/>
            <wp:docPr id="1" name="A black and white polka dot bow on a package"/>
            <a:graphic>
              <a:graphicData uri="http://schemas.openxmlformats.org/drawingml/2006/picture">
                <pic:pic>
                  <pic:nvPicPr>
                    <pic:cNvPr id="1" name="A black and white polka dot bow on a pack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14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