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1615"/>
            <wp:docPr id="1" name="Mama and Kids in Japan"/>
            <a:graphic>
              <a:graphicData uri="http://schemas.openxmlformats.org/drawingml/2006/picture">
                <pic:pic>
                  <pic:nvPicPr>
                    <pic:cNvPr id="1" name="Mama and Kids in Ja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