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5981700"/>
            <wp:docPr id="1" name="X-ray worker"/>
            <a:graphic>
              <a:graphicData uri="http://schemas.openxmlformats.org/drawingml/2006/picture">
                <pic:pic>
                  <pic:nvPicPr>
                    <pic:cNvPr id="1" name="X-ray wor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598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